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F9" w:rsidRDefault="00125F2C" w:rsidP="0012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2C">
        <w:rPr>
          <w:rFonts w:ascii="Times New Roman" w:hAnsi="Times New Roman" w:cs="Times New Roman"/>
          <w:b/>
          <w:sz w:val="28"/>
          <w:szCs w:val="28"/>
        </w:rPr>
        <w:t>Тести</w:t>
      </w:r>
    </w:p>
    <w:p w:rsidR="00125F2C" w:rsidRDefault="00125F2C" w:rsidP="00125F2C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 w:rsidRPr="00125F2C">
        <w:rPr>
          <w:rFonts w:ascii="Times New Roman" w:hAnsi="Times New Roman" w:cs="Times New Roman"/>
          <w:sz w:val="28"/>
          <w:szCs w:val="28"/>
        </w:rPr>
        <w:t>Образний</w:t>
      </w:r>
      <w:r>
        <w:rPr>
          <w:rFonts w:ascii="Times New Roman" w:hAnsi="Times New Roman" w:cs="Times New Roman"/>
          <w:sz w:val="28"/>
          <w:szCs w:val="28"/>
        </w:rPr>
        <w:t xml:space="preserve">  вислів, у якому ознаки одного предмета чи дії перен</w:t>
      </w:r>
      <w:r w:rsidR="00C05094">
        <w:rPr>
          <w:rFonts w:ascii="Times New Roman" w:hAnsi="Times New Roman" w:cs="Times New Roman"/>
          <w:sz w:val="28"/>
          <w:szCs w:val="28"/>
        </w:rPr>
        <w:t>осяться на інший за подібністю -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</w:p>
    <w:p w:rsidR="00125F2C" w:rsidRDefault="00125F2C" w:rsidP="00242977">
      <w:pPr>
        <w:spacing w:line="240" w:lineRule="auto"/>
        <w:ind w:left="710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епітет</w:t>
      </w:r>
    </w:p>
    <w:p w:rsidR="00802655" w:rsidRDefault="00802655" w:rsidP="00242977">
      <w:pPr>
        <w:spacing w:line="240" w:lineRule="auto"/>
        <w:ind w:left="710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метафора</w:t>
      </w:r>
    </w:p>
    <w:p w:rsidR="00802655" w:rsidRDefault="00802655" w:rsidP="00242977">
      <w:pPr>
        <w:spacing w:line="240" w:lineRule="auto"/>
        <w:ind w:left="710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символ</w:t>
      </w:r>
    </w:p>
    <w:p w:rsidR="00802655" w:rsidRDefault="00802655" w:rsidP="00242977">
      <w:pPr>
        <w:spacing w:line="240" w:lineRule="auto"/>
        <w:ind w:left="710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гіпербола</w:t>
      </w:r>
    </w:p>
    <w:p w:rsidR="00802655" w:rsidRDefault="00802655" w:rsidP="00242977">
      <w:pPr>
        <w:spacing w:line="240" w:lineRule="auto"/>
        <w:ind w:left="710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літота</w:t>
      </w:r>
    </w:p>
    <w:p w:rsidR="00242977" w:rsidRDefault="00242977" w:rsidP="002429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жанровим різновидом твір Оскара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2977" w:rsidRDefault="00242977" w:rsidP="00242977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роман виховання</w:t>
      </w:r>
    </w:p>
    <w:p w:rsidR="00242977" w:rsidRDefault="00242977" w:rsidP="00242977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інтелектуальний роман</w:t>
      </w:r>
    </w:p>
    <w:p w:rsidR="00242977" w:rsidRDefault="00242977" w:rsidP="00242977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історичний роман</w:t>
      </w:r>
    </w:p>
    <w:p w:rsidR="00242977" w:rsidRDefault="00C05094" w:rsidP="00242977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роман -</w:t>
      </w:r>
      <w:r w:rsidR="00242977">
        <w:rPr>
          <w:rFonts w:ascii="Times New Roman" w:hAnsi="Times New Roman" w:cs="Times New Roman"/>
          <w:sz w:val="28"/>
          <w:szCs w:val="28"/>
        </w:rPr>
        <w:t>міф</w:t>
      </w:r>
    </w:p>
    <w:p w:rsidR="00242977" w:rsidRDefault="00242977" w:rsidP="00242977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роман </w:t>
      </w:r>
      <w:r w:rsidR="00C050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щоденник</w:t>
      </w:r>
    </w:p>
    <w:p w:rsidR="00FC7455" w:rsidRDefault="00DD76CF" w:rsidP="00FC74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Повний переклад поеми Данте «Божественна комедія» здійснив</w:t>
      </w:r>
    </w:p>
    <w:p w:rsidR="00DD76CF" w:rsidRDefault="00DD76CF" w:rsidP="00DD76CF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Євген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</w:t>
      </w:r>
      <w:proofErr w:type="spellEnd"/>
      <w:r w:rsidRPr="00DD76C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язко</w:t>
      </w:r>
      <w:proofErr w:type="spellEnd"/>
    </w:p>
    <w:p w:rsidR="00DD76CF" w:rsidRDefault="00DD76CF" w:rsidP="00DD76CF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Максим Рильський</w:t>
      </w:r>
    </w:p>
    <w:p w:rsidR="00DD76CF" w:rsidRDefault="00DD76CF" w:rsidP="00DD76CF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Микола Лукаш</w:t>
      </w:r>
    </w:p>
    <w:p w:rsidR="00DD76CF" w:rsidRDefault="00DD76CF" w:rsidP="00DD76CF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Леонід Первомайський</w:t>
      </w:r>
    </w:p>
    <w:p w:rsidR="00DD76CF" w:rsidRDefault="00DD76CF" w:rsidP="00DD76CF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Дмитро Паламарчук</w:t>
      </w:r>
    </w:p>
    <w:p w:rsidR="006F29CA" w:rsidRDefault="006F29CA" w:rsidP="006F29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у кареті мені сниться</w:t>
      </w:r>
      <w:r w:rsidR="00575813">
        <w:rPr>
          <w:rFonts w:ascii="Times New Roman" w:hAnsi="Times New Roman" w:cs="Times New Roman"/>
          <w:sz w:val="28"/>
          <w:szCs w:val="28"/>
        </w:rPr>
        <w:t xml:space="preserve"> лише музика, уві сні</w:t>
      </w:r>
      <w:r w:rsidR="003A59CA">
        <w:rPr>
          <w:rFonts w:ascii="Times New Roman" w:hAnsi="Times New Roman" w:cs="Times New Roman"/>
          <w:sz w:val="28"/>
          <w:szCs w:val="28"/>
        </w:rPr>
        <w:t xml:space="preserve"> я створюю с</w:t>
      </w:r>
      <w:r w:rsidR="000B0C15">
        <w:rPr>
          <w:rFonts w:ascii="Times New Roman" w:hAnsi="Times New Roman" w:cs="Times New Roman"/>
          <w:sz w:val="28"/>
          <w:szCs w:val="28"/>
        </w:rPr>
        <w:t>имфо</w:t>
      </w:r>
      <w:r w:rsidR="004A1B53">
        <w:rPr>
          <w:rFonts w:ascii="Times New Roman" w:hAnsi="Times New Roman" w:cs="Times New Roman"/>
          <w:sz w:val="28"/>
          <w:szCs w:val="28"/>
        </w:rPr>
        <w:t>н</w:t>
      </w:r>
      <w:r w:rsidR="003A59CA">
        <w:rPr>
          <w:rFonts w:ascii="Times New Roman" w:hAnsi="Times New Roman" w:cs="Times New Roman"/>
          <w:sz w:val="28"/>
          <w:szCs w:val="28"/>
        </w:rPr>
        <w:t>ії</w:t>
      </w:r>
      <w:r w:rsidR="004A1B53">
        <w:rPr>
          <w:rFonts w:ascii="Times New Roman" w:hAnsi="Times New Roman" w:cs="Times New Roman"/>
          <w:sz w:val="28"/>
          <w:szCs w:val="28"/>
        </w:rPr>
        <w:t xml:space="preserve">, опери, пісні, </w:t>
      </w:r>
      <w:proofErr w:type="spellStart"/>
      <w:r w:rsidR="004A1B53">
        <w:rPr>
          <w:rFonts w:ascii="Times New Roman" w:hAnsi="Times New Roman" w:cs="Times New Roman"/>
          <w:sz w:val="28"/>
          <w:szCs w:val="28"/>
        </w:rPr>
        <w:t>мес</w:t>
      </w:r>
      <w:r w:rsidR="000B0C15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="000B0C15">
        <w:rPr>
          <w:rFonts w:ascii="Times New Roman" w:hAnsi="Times New Roman" w:cs="Times New Roman"/>
          <w:sz w:val="28"/>
          <w:szCs w:val="28"/>
        </w:rPr>
        <w:t xml:space="preserve"> … сон</w:t>
      </w:r>
      <w:r w:rsidR="00B47154">
        <w:rPr>
          <w:rFonts w:ascii="Times New Roman" w:hAnsi="Times New Roman" w:cs="Times New Roman"/>
          <w:sz w:val="28"/>
          <w:szCs w:val="28"/>
        </w:rPr>
        <w:t xml:space="preserve"> дає </w:t>
      </w:r>
      <w:r w:rsidR="006B723B">
        <w:rPr>
          <w:rFonts w:ascii="Times New Roman" w:hAnsi="Times New Roman" w:cs="Times New Roman"/>
          <w:sz w:val="28"/>
          <w:szCs w:val="28"/>
        </w:rPr>
        <w:t xml:space="preserve">змогу </w:t>
      </w:r>
      <w:r w:rsidR="000B6B63">
        <w:rPr>
          <w:rFonts w:ascii="Times New Roman" w:hAnsi="Times New Roman" w:cs="Times New Roman"/>
          <w:sz w:val="28"/>
          <w:szCs w:val="28"/>
        </w:rPr>
        <w:t xml:space="preserve">почути </w:t>
      </w:r>
      <w:r w:rsidR="006563B6">
        <w:rPr>
          <w:rFonts w:ascii="Times New Roman" w:hAnsi="Times New Roman" w:cs="Times New Roman"/>
          <w:sz w:val="28"/>
          <w:szCs w:val="28"/>
        </w:rPr>
        <w:t>все одразу та</w:t>
      </w:r>
      <w:r w:rsidR="00B31166">
        <w:rPr>
          <w:rFonts w:ascii="Times New Roman" w:hAnsi="Times New Roman" w:cs="Times New Roman"/>
          <w:sz w:val="28"/>
          <w:szCs w:val="28"/>
        </w:rPr>
        <w:t xml:space="preserve"> ще й у виконанні прекрасного</w:t>
      </w:r>
      <w:r w:rsidR="003C1C86">
        <w:rPr>
          <w:rFonts w:ascii="Times New Roman" w:hAnsi="Times New Roman" w:cs="Times New Roman"/>
          <w:sz w:val="28"/>
          <w:szCs w:val="28"/>
        </w:rPr>
        <w:t xml:space="preserve"> оркестру».</w:t>
      </w:r>
    </w:p>
    <w:p w:rsidR="00D745F6" w:rsidRDefault="00D745F6" w:rsidP="00D745F6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 слова належать</w:t>
      </w:r>
    </w:p>
    <w:p w:rsidR="00A1000B" w:rsidRDefault="00A1000B" w:rsidP="00A1000B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П. Кальдеронові</w:t>
      </w:r>
    </w:p>
    <w:p w:rsidR="00A1000B" w:rsidRDefault="00A1000B" w:rsidP="00A1000B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Ернесту Теодору Амадею Гофману</w:t>
      </w:r>
    </w:p>
    <w:p w:rsidR="00317AB9" w:rsidRDefault="00317AB9" w:rsidP="00A1000B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Йоганну Вольфган</w:t>
      </w:r>
      <w:r w:rsidR="00FC17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C17F8">
        <w:rPr>
          <w:rFonts w:ascii="Times New Roman" w:hAnsi="Times New Roman" w:cs="Times New Roman"/>
          <w:sz w:val="28"/>
          <w:szCs w:val="28"/>
        </w:rPr>
        <w:t xml:space="preserve"> Гете</w:t>
      </w:r>
    </w:p>
    <w:p w:rsidR="00694CE3" w:rsidRDefault="00694CE3" w:rsidP="00A1000B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 Фрідріху Шиллеру</w:t>
      </w:r>
    </w:p>
    <w:p w:rsidR="00694CE3" w:rsidRDefault="00694CE3" w:rsidP="00A1000B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Генріху Гейне</w:t>
      </w:r>
    </w:p>
    <w:p w:rsidR="009B4AB0" w:rsidRDefault="00B107E2" w:rsidP="00B107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Поліфонія стала новаторським принципом поетики романів</w:t>
      </w:r>
    </w:p>
    <w:p w:rsidR="0007662B" w:rsidRDefault="0007662B" w:rsidP="0007662B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Фредеріка Стендаля</w:t>
      </w:r>
    </w:p>
    <w:p w:rsidR="0007662B" w:rsidRDefault="0007662B" w:rsidP="0007662B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Чарльза Діккенса</w:t>
      </w:r>
    </w:p>
    <w:p w:rsidR="0007662B" w:rsidRDefault="0007662B" w:rsidP="0007662B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Федора Достоєвського</w:t>
      </w:r>
    </w:p>
    <w:p w:rsidR="0007662B" w:rsidRDefault="0007662B" w:rsidP="0007662B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Оскара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Вайльда</w:t>
      </w:r>
      <w:proofErr w:type="spellEnd"/>
    </w:p>
    <w:p w:rsidR="002D612C" w:rsidRDefault="002D612C" w:rsidP="0007662B">
      <w:pPr>
        <w:pStyle w:val="a3"/>
        <w:spacing w:line="240" w:lineRule="auto"/>
        <w:ind w:left="786" w:firstLine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Гюстава Флобера</w:t>
      </w:r>
    </w:p>
    <w:p w:rsidR="001C04B7" w:rsidRDefault="001C04B7" w:rsidP="001C04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Висловлювання братів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Гонкурів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«Бачити, відчувати, виражати – в цьому все… мистецтво» розкриває сутність</w:t>
      </w:r>
    </w:p>
    <w:p w:rsidR="00754DCC" w:rsidRDefault="00754DCC" w:rsidP="00754DCC">
      <w:pPr>
        <w:pStyle w:val="a3"/>
        <w:spacing w:line="240" w:lineRule="auto"/>
        <w:ind w:left="786" w:firstLine="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експресіонізму</w:t>
      </w:r>
    </w:p>
    <w:p w:rsidR="00754DCC" w:rsidRDefault="00754DCC" w:rsidP="00754DCC">
      <w:pPr>
        <w:pStyle w:val="a3"/>
        <w:spacing w:line="240" w:lineRule="auto"/>
        <w:ind w:left="786" w:firstLine="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імпресіонізму</w:t>
      </w:r>
    </w:p>
    <w:p w:rsidR="00754DCC" w:rsidRDefault="00754DCC" w:rsidP="00754DCC">
      <w:pPr>
        <w:pStyle w:val="a3"/>
        <w:spacing w:line="240" w:lineRule="auto"/>
        <w:ind w:left="786" w:firstLine="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символізму</w:t>
      </w:r>
    </w:p>
    <w:p w:rsidR="00754DCC" w:rsidRDefault="00754DCC" w:rsidP="00754DCC">
      <w:pPr>
        <w:pStyle w:val="a3"/>
        <w:spacing w:line="240" w:lineRule="auto"/>
        <w:ind w:left="786" w:firstLine="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романтизму</w:t>
      </w:r>
    </w:p>
    <w:p w:rsidR="00754DCC" w:rsidRDefault="00754DCC" w:rsidP="00754DCC">
      <w:pPr>
        <w:pStyle w:val="a3"/>
        <w:spacing w:line="240" w:lineRule="auto"/>
        <w:ind w:left="786" w:firstLine="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реалізму</w:t>
      </w:r>
    </w:p>
    <w:p w:rsidR="00612F12" w:rsidRDefault="00EB51C3" w:rsidP="00612F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Установіть хронологічну послідовність</w:t>
      </w:r>
      <w:r w:rsidR="00812960">
        <w:rPr>
          <w:rFonts w:ascii="Times New Roman" w:hAnsi="Times New Roman" w:cs="Times New Roman"/>
          <w:sz w:val="28"/>
          <w:szCs w:val="28"/>
        </w:rPr>
        <w:t xml:space="preserve"> створення романів:</w:t>
      </w:r>
    </w:p>
    <w:p w:rsidR="00812960" w:rsidRDefault="00812960" w:rsidP="00812960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«Злочин і кара»</w:t>
      </w:r>
    </w:p>
    <w:p w:rsidR="00812960" w:rsidRDefault="00812960" w:rsidP="00812960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«Червоне і чорне»</w:t>
      </w:r>
    </w:p>
    <w:p w:rsidR="00812960" w:rsidRDefault="00812960" w:rsidP="00812960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«Мертві душі»</w:t>
      </w:r>
    </w:p>
    <w:p w:rsidR="00812960" w:rsidRDefault="00812960" w:rsidP="00812960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«Пані Боварі»</w:t>
      </w:r>
    </w:p>
    <w:p w:rsidR="00812960" w:rsidRDefault="00812960" w:rsidP="00812960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«Портрет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F4131" w:rsidRDefault="00791BC3" w:rsidP="00E225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Поетом, який винайшов</w:t>
      </w:r>
      <w:r w:rsidR="00ED42B0">
        <w:rPr>
          <w:rFonts w:ascii="Times New Roman" w:hAnsi="Times New Roman" w:cs="Times New Roman"/>
          <w:sz w:val="28"/>
          <w:szCs w:val="28"/>
        </w:rPr>
        <w:t xml:space="preserve"> колір голосних</w:t>
      </w:r>
      <w:r w:rsidR="00681369">
        <w:rPr>
          <w:rFonts w:ascii="Times New Roman" w:hAnsi="Times New Roman" w:cs="Times New Roman"/>
          <w:sz w:val="28"/>
          <w:szCs w:val="28"/>
        </w:rPr>
        <w:t xml:space="preserve"> є</w:t>
      </w:r>
    </w:p>
    <w:p w:rsidR="00681369" w:rsidRDefault="00681369" w:rsidP="00681369">
      <w:pPr>
        <w:pStyle w:val="a3"/>
        <w:spacing w:line="240" w:lineRule="auto"/>
        <w:ind w:left="786" w:firstLine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Шарль Бодлер</w:t>
      </w:r>
    </w:p>
    <w:p w:rsidR="00681369" w:rsidRDefault="00D30B14" w:rsidP="00681369">
      <w:pPr>
        <w:pStyle w:val="a3"/>
        <w:spacing w:line="240" w:lineRule="auto"/>
        <w:ind w:left="786" w:firstLine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Артюр Рембо</w:t>
      </w:r>
    </w:p>
    <w:p w:rsidR="00D30B14" w:rsidRDefault="00D30B14" w:rsidP="00681369">
      <w:pPr>
        <w:pStyle w:val="a3"/>
        <w:spacing w:line="240" w:lineRule="auto"/>
        <w:ind w:left="786" w:firstLine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Вітмен</w:t>
      </w:r>
      <w:proofErr w:type="spellEnd"/>
    </w:p>
    <w:p w:rsidR="00D30B14" w:rsidRDefault="00D30B14" w:rsidP="00681369">
      <w:pPr>
        <w:pStyle w:val="a3"/>
        <w:spacing w:line="240" w:lineRule="auto"/>
        <w:ind w:left="786" w:firstLine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Поль Верлен</w:t>
      </w:r>
    </w:p>
    <w:p w:rsidR="00D30B14" w:rsidRDefault="00D30B14" w:rsidP="00681369">
      <w:pPr>
        <w:pStyle w:val="a3"/>
        <w:spacing w:line="240" w:lineRule="auto"/>
        <w:ind w:left="786" w:firstLine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Афанасій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</w:t>
      </w:r>
      <w:proofErr w:type="spellEnd"/>
    </w:p>
    <w:p w:rsidR="00B2361A" w:rsidRDefault="00B2361A" w:rsidP="00B236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Крилатим висловом </w:t>
      </w:r>
      <w:r w:rsidR="005E5907">
        <w:rPr>
          <w:rFonts w:ascii="Times New Roman" w:hAnsi="Times New Roman" w:cs="Times New Roman"/>
          <w:sz w:val="28"/>
          <w:szCs w:val="28"/>
        </w:rPr>
        <w:t>неміфологічного походження є</w:t>
      </w:r>
    </w:p>
    <w:p w:rsidR="005E5907" w:rsidRDefault="005E5907" w:rsidP="005E5907">
      <w:pPr>
        <w:pStyle w:val="a3"/>
        <w:spacing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«синій птах»</w:t>
      </w:r>
    </w:p>
    <w:p w:rsidR="005E5907" w:rsidRDefault="005E5907" w:rsidP="005E5907">
      <w:pPr>
        <w:pStyle w:val="a3"/>
        <w:spacing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«нитка Аріадни</w:t>
      </w:r>
    </w:p>
    <w:p w:rsidR="005E5907" w:rsidRDefault="005E5907" w:rsidP="005E5907">
      <w:pPr>
        <w:pStyle w:val="a3"/>
        <w:spacing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«троянський кінь»</w:t>
      </w:r>
    </w:p>
    <w:p w:rsidR="005E5907" w:rsidRDefault="005E5907" w:rsidP="005E5907">
      <w:pPr>
        <w:pStyle w:val="a3"/>
        <w:spacing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Ахіллесрва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590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5907" w:rsidRDefault="005E5907" w:rsidP="005E5907">
      <w:pPr>
        <w:pStyle w:val="a3"/>
        <w:spacing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«яблуко розбрату»</w:t>
      </w:r>
    </w:p>
    <w:p w:rsidR="00D3085C" w:rsidRDefault="00B44A17" w:rsidP="00B44A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210" w:rsidRPr="00B44A17">
        <w:rPr>
          <w:rFonts w:ascii="Times New Roman" w:hAnsi="Times New Roman" w:cs="Times New Roman"/>
          <w:sz w:val="28"/>
          <w:szCs w:val="28"/>
        </w:rPr>
        <w:t>Сутність романтизму характеризується висловлюванням</w:t>
      </w:r>
    </w:p>
    <w:p w:rsidR="00241710" w:rsidRDefault="00241710" w:rsidP="00241710">
      <w:pPr>
        <w:pStyle w:val="a3"/>
        <w:spacing w:line="240" w:lineRule="auto"/>
        <w:ind w:left="212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«Світ душі торжествує перемогу над зовнішнім світом» (Гегель)</w:t>
      </w:r>
    </w:p>
    <w:p w:rsidR="00241710" w:rsidRDefault="00241710" w:rsidP="00241710">
      <w:pPr>
        <w:pStyle w:val="a3"/>
        <w:spacing w:line="240" w:lineRule="auto"/>
        <w:ind w:left="212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«Я пишу сірим по сірому» (Флобер)</w:t>
      </w:r>
    </w:p>
    <w:p w:rsidR="00241710" w:rsidRDefault="00241710" w:rsidP="00241710">
      <w:pPr>
        <w:pStyle w:val="a3"/>
        <w:spacing w:line="240" w:lineRule="auto"/>
        <w:ind w:left="212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«Ми народжуємось, щоб зневажати життя»</w:t>
      </w:r>
      <w:r w:rsidR="00163257">
        <w:rPr>
          <w:rFonts w:ascii="Times New Roman" w:hAnsi="Times New Roman" w:cs="Times New Roman"/>
          <w:sz w:val="28"/>
          <w:szCs w:val="28"/>
        </w:rPr>
        <w:t xml:space="preserve"> (Ф. де </w:t>
      </w:r>
      <w:proofErr w:type="spellStart"/>
      <w:r w:rsidR="00163257">
        <w:rPr>
          <w:rFonts w:ascii="Times New Roman" w:hAnsi="Times New Roman" w:cs="Times New Roman"/>
          <w:sz w:val="28"/>
          <w:szCs w:val="28"/>
        </w:rPr>
        <w:t>Каведо</w:t>
      </w:r>
      <w:proofErr w:type="spellEnd"/>
      <w:r w:rsidR="00163257">
        <w:rPr>
          <w:rFonts w:ascii="Times New Roman" w:hAnsi="Times New Roman" w:cs="Times New Roman"/>
          <w:sz w:val="28"/>
          <w:szCs w:val="28"/>
        </w:rPr>
        <w:t>)</w:t>
      </w:r>
    </w:p>
    <w:p w:rsidR="00163257" w:rsidRDefault="00163257" w:rsidP="00241710">
      <w:pPr>
        <w:pStyle w:val="a3"/>
        <w:spacing w:line="240" w:lineRule="auto"/>
        <w:ind w:left="212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«Бачити, відчувати, виражати – в цьому все… мистецтво» (брати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Гонкури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3257" w:rsidRDefault="00163257" w:rsidP="00241710">
      <w:pPr>
        <w:pStyle w:val="a3"/>
        <w:spacing w:line="240" w:lineRule="auto"/>
        <w:ind w:left="212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«Ми письменники,</w:t>
      </w:r>
      <w:r w:rsidR="00946118">
        <w:rPr>
          <w:rFonts w:ascii="Times New Roman" w:hAnsi="Times New Roman" w:cs="Times New Roman"/>
          <w:sz w:val="28"/>
          <w:szCs w:val="28"/>
        </w:rPr>
        <w:t xml:space="preserve"> народжені для того, щоб втруча</w:t>
      </w:r>
      <w:r>
        <w:rPr>
          <w:rFonts w:ascii="Times New Roman" w:hAnsi="Times New Roman" w:cs="Times New Roman"/>
          <w:sz w:val="28"/>
          <w:szCs w:val="28"/>
        </w:rPr>
        <w:t>тися»</w:t>
      </w:r>
      <w:r w:rsidR="00946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118" w:rsidRDefault="00946118" w:rsidP="00241710">
      <w:pPr>
        <w:pStyle w:val="a3"/>
        <w:spacing w:line="240" w:lineRule="auto"/>
        <w:ind w:left="212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6118" w:rsidRDefault="00946118" w:rsidP="00946118">
      <w:pPr>
        <w:pStyle w:val="a3"/>
        <w:spacing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Мотив єдності всього, що існує у Всесвіті, є провідним у творчості</w:t>
      </w:r>
    </w:p>
    <w:p w:rsidR="00C83D76" w:rsidRDefault="00A968F0" w:rsidP="00946118">
      <w:pPr>
        <w:pStyle w:val="a3"/>
        <w:spacing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83D76">
        <w:rPr>
          <w:rFonts w:ascii="Times New Roman" w:hAnsi="Times New Roman" w:cs="Times New Roman"/>
          <w:sz w:val="28"/>
          <w:szCs w:val="28"/>
        </w:rPr>
        <w:t>Б Тютчева</w:t>
      </w:r>
    </w:p>
    <w:p w:rsidR="00C83D76" w:rsidRDefault="00C83D76" w:rsidP="00946118">
      <w:pPr>
        <w:pStyle w:val="a3"/>
        <w:spacing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Рембо</w:t>
      </w:r>
    </w:p>
    <w:p w:rsidR="00C83D76" w:rsidRDefault="00C83D76" w:rsidP="00946118">
      <w:pPr>
        <w:pStyle w:val="a3"/>
        <w:spacing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Вітмена</w:t>
      </w:r>
      <w:proofErr w:type="spellEnd"/>
    </w:p>
    <w:p w:rsidR="00C83D76" w:rsidRDefault="00A968F0" w:rsidP="00946118">
      <w:pPr>
        <w:pStyle w:val="a3"/>
        <w:spacing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Бодлера</w:t>
      </w:r>
    </w:p>
    <w:p w:rsidR="00A968F0" w:rsidRPr="00B44A17" w:rsidRDefault="00A968F0" w:rsidP="00A968F0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Назва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ранньомодерністської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течії «модернізм» походить від назви</w:t>
      </w:r>
    </w:p>
    <w:p w:rsidR="00B44A17" w:rsidRDefault="00A968F0" w:rsidP="00A968F0">
      <w:pPr>
        <w:pStyle w:val="a3"/>
        <w:spacing w:line="240" w:lineRule="auto"/>
        <w:ind w:left="786" w:firstLine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від статті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Теофіля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Готьє</w:t>
      </w:r>
    </w:p>
    <w:p w:rsidR="00A968F0" w:rsidRDefault="00A968F0" w:rsidP="00A968F0">
      <w:pPr>
        <w:pStyle w:val="a3"/>
        <w:spacing w:line="240" w:lineRule="auto"/>
        <w:ind w:left="786" w:firstLine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704F66">
        <w:rPr>
          <w:rFonts w:ascii="Times New Roman" w:hAnsi="Times New Roman" w:cs="Times New Roman"/>
          <w:sz w:val="28"/>
          <w:szCs w:val="28"/>
        </w:rPr>
        <w:t>картини Клода Моне</w:t>
      </w:r>
    </w:p>
    <w:p w:rsidR="00704F66" w:rsidRDefault="00704F66" w:rsidP="00A968F0">
      <w:pPr>
        <w:pStyle w:val="a3"/>
        <w:spacing w:line="240" w:lineRule="auto"/>
        <w:ind w:left="786" w:firstLine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музичного твору Клода Дебюссі</w:t>
      </w:r>
    </w:p>
    <w:p w:rsidR="005B0483" w:rsidRDefault="005B0483" w:rsidP="00A968F0">
      <w:pPr>
        <w:pStyle w:val="a3"/>
        <w:spacing w:line="240" w:lineRule="auto"/>
        <w:ind w:left="786" w:firstLine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вірша Поля Верлена</w:t>
      </w:r>
    </w:p>
    <w:p w:rsidR="005B0483" w:rsidRDefault="005B0483" w:rsidP="00A968F0">
      <w:pPr>
        <w:pStyle w:val="a3"/>
        <w:spacing w:line="240" w:lineRule="auto"/>
        <w:ind w:left="786" w:firstLine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архітектурного стилю</w:t>
      </w:r>
    </w:p>
    <w:p w:rsidR="00CF04F5" w:rsidRDefault="00CF04F5" w:rsidP="00CF04F5">
      <w:pPr>
        <w:pStyle w:val="a3"/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Установіть </w:t>
      </w:r>
      <w:r w:rsidR="002E773D">
        <w:rPr>
          <w:rFonts w:ascii="Times New Roman" w:hAnsi="Times New Roman" w:cs="Times New Roman"/>
          <w:sz w:val="28"/>
          <w:szCs w:val="28"/>
        </w:rPr>
        <w:t>послідовність літературних напрямів</w:t>
      </w:r>
    </w:p>
    <w:p w:rsidR="002E773D" w:rsidRDefault="006B718B" w:rsidP="006B718B">
      <w:pPr>
        <w:pStyle w:val="a3"/>
        <w:spacing w:line="240" w:lineRule="auto"/>
        <w:ind w:left="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реалізм</w:t>
      </w:r>
    </w:p>
    <w:p w:rsidR="006B718B" w:rsidRDefault="006B718B" w:rsidP="006B718B">
      <w:pPr>
        <w:pStyle w:val="a3"/>
        <w:spacing w:line="240" w:lineRule="auto"/>
        <w:ind w:left="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романтизм</w:t>
      </w:r>
    </w:p>
    <w:p w:rsidR="006B718B" w:rsidRDefault="006B718B" w:rsidP="006B718B">
      <w:pPr>
        <w:pStyle w:val="a3"/>
        <w:spacing w:line="240" w:lineRule="auto"/>
        <w:ind w:left="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символізм</w:t>
      </w:r>
    </w:p>
    <w:p w:rsidR="006B718B" w:rsidRDefault="006B718B" w:rsidP="006B718B">
      <w:pPr>
        <w:pStyle w:val="a3"/>
        <w:spacing w:line="240" w:lineRule="auto"/>
        <w:ind w:left="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естетизм</w:t>
      </w:r>
    </w:p>
    <w:p w:rsidR="006B718B" w:rsidRDefault="006B718B" w:rsidP="006B718B">
      <w:pPr>
        <w:pStyle w:val="a3"/>
        <w:spacing w:line="240" w:lineRule="auto"/>
        <w:ind w:left="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імпресіонізм</w:t>
      </w:r>
    </w:p>
    <w:p w:rsidR="00C21300" w:rsidRDefault="00C21300" w:rsidP="00C21300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В образі «ієрогліфа тотожності»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стверджує світоглядну ідею</w:t>
      </w:r>
    </w:p>
    <w:p w:rsidR="00EE51A1" w:rsidRDefault="00EE51A1" w:rsidP="00EE51A1">
      <w:pPr>
        <w:pStyle w:val="a3"/>
        <w:spacing w:line="240" w:lineRule="auto"/>
        <w:ind w:left="851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порядку у Всесвіті</w:t>
      </w:r>
    </w:p>
    <w:p w:rsidR="00EE51A1" w:rsidRDefault="00EE51A1" w:rsidP="00EE51A1">
      <w:pPr>
        <w:pStyle w:val="a3"/>
        <w:spacing w:line="240" w:lineRule="auto"/>
        <w:ind w:left="851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рівності всіх людей</w:t>
      </w:r>
    </w:p>
    <w:p w:rsidR="00EE51A1" w:rsidRDefault="00EE51A1" w:rsidP="00EE51A1">
      <w:pPr>
        <w:pStyle w:val="a3"/>
        <w:spacing w:line="240" w:lineRule="auto"/>
        <w:ind w:left="851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гармонії людини і природи</w:t>
      </w:r>
    </w:p>
    <w:p w:rsidR="00EE51A1" w:rsidRDefault="00EE51A1" w:rsidP="00EE51A1">
      <w:pPr>
        <w:pStyle w:val="a3"/>
        <w:spacing w:line="240" w:lineRule="auto"/>
        <w:ind w:left="851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безсмертя душі</w:t>
      </w:r>
    </w:p>
    <w:p w:rsidR="00EE51A1" w:rsidRDefault="00EE51A1" w:rsidP="00EE51A1">
      <w:pPr>
        <w:pStyle w:val="a3"/>
        <w:spacing w:line="240" w:lineRule="auto"/>
        <w:ind w:left="851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C55B77">
        <w:rPr>
          <w:rFonts w:ascii="Times New Roman" w:hAnsi="Times New Roman" w:cs="Times New Roman"/>
          <w:sz w:val="28"/>
          <w:szCs w:val="28"/>
        </w:rPr>
        <w:t>перемоги добра над злом</w:t>
      </w:r>
    </w:p>
    <w:p w:rsidR="00DB3450" w:rsidRDefault="00991E1B" w:rsidP="00F44C5A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Розставте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дати, пригадавши </w:t>
      </w:r>
      <w:r w:rsidR="00F44C5A">
        <w:rPr>
          <w:rFonts w:ascii="Times New Roman" w:hAnsi="Times New Roman" w:cs="Times New Roman"/>
          <w:sz w:val="28"/>
          <w:szCs w:val="28"/>
        </w:rPr>
        <w:t>послідовність подій біографії</w:t>
      </w:r>
      <w:r>
        <w:rPr>
          <w:rFonts w:ascii="Times New Roman" w:hAnsi="Times New Roman" w:cs="Times New Roman"/>
          <w:sz w:val="28"/>
          <w:szCs w:val="28"/>
        </w:rPr>
        <w:t xml:space="preserve"> Г. Кочура</w:t>
      </w:r>
      <w:r w:rsidR="00DB3450">
        <w:rPr>
          <w:rFonts w:ascii="Times New Roman" w:hAnsi="Times New Roman" w:cs="Times New Roman"/>
          <w:sz w:val="28"/>
          <w:szCs w:val="28"/>
        </w:rPr>
        <w:t>. Допишіть факт із життєпису перекладача, який не названо:</w:t>
      </w:r>
    </w:p>
    <w:p w:rsidR="00F44C5A" w:rsidRDefault="00DB3450" w:rsidP="00DB3450">
      <w:pPr>
        <w:pStyle w:val="a3"/>
        <w:spacing w:line="240" w:lineRule="auto"/>
        <w:ind w:left="851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Незаконний арешт</w:t>
      </w:r>
      <w:r w:rsidR="00F44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450" w:rsidRDefault="00DB3450" w:rsidP="00DB3450">
      <w:pPr>
        <w:pStyle w:val="a3"/>
        <w:spacing w:line="240" w:lineRule="auto"/>
        <w:ind w:left="851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Закінчення табірного терміну</w:t>
      </w:r>
    </w:p>
    <w:p w:rsidR="00DB3450" w:rsidRDefault="00DB3450" w:rsidP="00DB3450">
      <w:pPr>
        <w:pStyle w:val="a3"/>
        <w:spacing w:line="240" w:lineRule="auto"/>
        <w:ind w:left="851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Поновлення у Спілці письменників</w:t>
      </w:r>
    </w:p>
    <w:p w:rsidR="00DB3450" w:rsidRDefault="00DB3450" w:rsidP="00DB3450">
      <w:pPr>
        <w:pStyle w:val="a3"/>
        <w:spacing w:line="240" w:lineRule="auto"/>
        <w:ind w:left="851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Вихід збірки «Відлуння»</w:t>
      </w:r>
    </w:p>
    <w:p w:rsidR="00DB3450" w:rsidRDefault="00DB3450" w:rsidP="00DB3450">
      <w:pPr>
        <w:pStyle w:val="a3"/>
        <w:spacing w:line="240" w:lineRule="auto"/>
        <w:ind w:left="851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_____________________________</w:t>
      </w:r>
    </w:p>
    <w:p w:rsidR="00DB3450" w:rsidRDefault="00DB3450" w:rsidP="00DB3450">
      <w:pPr>
        <w:pStyle w:val="a3"/>
        <w:spacing w:line="240" w:lineRule="auto"/>
        <w:ind w:left="851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1943, 1953, 1988, 1929,2000</w:t>
      </w:r>
    </w:p>
    <w:p w:rsidR="00C97604" w:rsidRPr="00C97604" w:rsidRDefault="000829E4" w:rsidP="00C97604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97604" w:rsidRPr="00C97604">
        <w:rPr>
          <w:rFonts w:ascii="Times New Roman" w:hAnsi="Times New Roman" w:cs="Times New Roman"/>
          <w:sz w:val="28"/>
          <w:szCs w:val="28"/>
        </w:rPr>
        <w:t>Класифікацію уроків, виходячи зі специфіки уроку літератури розробив:</w:t>
      </w:r>
    </w:p>
    <w:p w:rsidR="00C97604" w:rsidRPr="00C97604" w:rsidRDefault="004D5801" w:rsidP="00C97604">
      <w:pPr>
        <w:pStyle w:val="a3"/>
        <w:spacing w:line="240" w:lineRule="auto"/>
        <w:ind w:left="851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Данілов</w:t>
      </w:r>
      <w:proofErr w:type="spellEnd"/>
    </w:p>
    <w:p w:rsidR="00C97604" w:rsidRPr="00C97604" w:rsidRDefault="004D5801" w:rsidP="00C97604">
      <w:pPr>
        <w:pStyle w:val="a3"/>
        <w:spacing w:line="240" w:lineRule="auto"/>
        <w:ind w:left="851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Огородніков</w:t>
      </w:r>
      <w:proofErr w:type="spellEnd"/>
    </w:p>
    <w:p w:rsidR="00C97604" w:rsidRPr="00C97604" w:rsidRDefault="004D5801" w:rsidP="00C97604">
      <w:pPr>
        <w:pStyle w:val="a3"/>
        <w:spacing w:line="240" w:lineRule="auto"/>
        <w:ind w:left="851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М. Кудряшов</w:t>
      </w:r>
    </w:p>
    <w:p w:rsidR="00C97604" w:rsidRPr="00C97604" w:rsidRDefault="004D5801" w:rsidP="00C97604">
      <w:pPr>
        <w:pStyle w:val="a3"/>
        <w:spacing w:line="240" w:lineRule="auto"/>
        <w:ind w:left="851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Степанишин</w:t>
      </w:r>
      <w:proofErr w:type="spellEnd"/>
    </w:p>
    <w:p w:rsidR="00C97604" w:rsidRPr="00C97604" w:rsidRDefault="00C97604" w:rsidP="00C97604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97604">
        <w:rPr>
          <w:rFonts w:ascii="Times New Roman" w:hAnsi="Times New Roman" w:cs="Times New Roman"/>
          <w:sz w:val="28"/>
          <w:szCs w:val="28"/>
        </w:rPr>
        <w:t>.</w:t>
      </w:r>
      <w:r w:rsidRPr="00C97604">
        <w:rPr>
          <w:rFonts w:ascii="Times New Roman" w:hAnsi="Times New Roman" w:cs="Times New Roman"/>
          <w:sz w:val="28"/>
          <w:szCs w:val="28"/>
        </w:rPr>
        <w:tab/>
        <w:t>В ос</w:t>
      </w:r>
      <w:r>
        <w:rPr>
          <w:rFonts w:ascii="Times New Roman" w:hAnsi="Times New Roman" w:cs="Times New Roman"/>
          <w:sz w:val="28"/>
          <w:szCs w:val="28"/>
        </w:rPr>
        <w:t>нову класифікації уроку зарубіжної</w:t>
      </w:r>
      <w:r w:rsidRPr="00C97604">
        <w:rPr>
          <w:rFonts w:ascii="Times New Roman" w:hAnsi="Times New Roman" w:cs="Times New Roman"/>
          <w:sz w:val="28"/>
          <w:szCs w:val="28"/>
        </w:rPr>
        <w:t xml:space="preserve"> літератури вчений </w:t>
      </w:r>
      <w:proofErr w:type="spellStart"/>
      <w:r w:rsidRPr="00C97604">
        <w:rPr>
          <w:rFonts w:ascii="Times New Roman" w:hAnsi="Times New Roman" w:cs="Times New Roman"/>
          <w:sz w:val="28"/>
          <w:szCs w:val="28"/>
        </w:rPr>
        <w:t>О.Куцевол</w:t>
      </w:r>
      <w:proofErr w:type="spellEnd"/>
      <w:r w:rsidRPr="00C97604">
        <w:rPr>
          <w:rFonts w:ascii="Times New Roman" w:hAnsi="Times New Roman" w:cs="Times New Roman"/>
          <w:sz w:val="28"/>
          <w:szCs w:val="28"/>
        </w:rPr>
        <w:t xml:space="preserve"> поклала:</w:t>
      </w:r>
    </w:p>
    <w:p w:rsidR="00C97604" w:rsidRPr="00C97604" w:rsidRDefault="00EE3B67" w:rsidP="00C97604">
      <w:pPr>
        <w:pStyle w:val="a3"/>
        <w:spacing w:line="240" w:lineRule="auto"/>
        <w:ind w:left="851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7604" w:rsidRPr="00C97604">
        <w:rPr>
          <w:rFonts w:ascii="Times New Roman" w:hAnsi="Times New Roman" w:cs="Times New Roman"/>
          <w:sz w:val="28"/>
          <w:szCs w:val="28"/>
        </w:rPr>
        <w:t xml:space="preserve"> м</w:t>
      </w:r>
      <w:r w:rsidR="004D5801">
        <w:rPr>
          <w:rFonts w:ascii="Times New Roman" w:hAnsi="Times New Roman" w:cs="Times New Roman"/>
          <w:sz w:val="28"/>
          <w:szCs w:val="28"/>
        </w:rPr>
        <w:t>ету вивчення літератури взагалі</w:t>
      </w:r>
    </w:p>
    <w:p w:rsidR="00C97604" w:rsidRPr="00C97604" w:rsidRDefault="00EE3B67" w:rsidP="00C97604">
      <w:pPr>
        <w:pStyle w:val="a3"/>
        <w:spacing w:line="240" w:lineRule="auto"/>
        <w:ind w:left="851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97604" w:rsidRPr="00C97604">
        <w:rPr>
          <w:rFonts w:ascii="Times New Roman" w:hAnsi="Times New Roman" w:cs="Times New Roman"/>
          <w:sz w:val="28"/>
          <w:szCs w:val="28"/>
        </w:rPr>
        <w:t xml:space="preserve">  завда</w:t>
      </w:r>
      <w:r w:rsidR="004D5801">
        <w:rPr>
          <w:rFonts w:ascii="Times New Roman" w:hAnsi="Times New Roman" w:cs="Times New Roman"/>
          <w:sz w:val="28"/>
          <w:szCs w:val="28"/>
        </w:rPr>
        <w:t>ння вивчення літератури взагалі</w:t>
      </w:r>
    </w:p>
    <w:p w:rsidR="00C97604" w:rsidRPr="00C97604" w:rsidRDefault="00EE3B67" w:rsidP="00C97604">
      <w:pPr>
        <w:pStyle w:val="a3"/>
        <w:spacing w:line="240" w:lineRule="auto"/>
        <w:ind w:left="851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7604" w:rsidRPr="00C97604">
        <w:rPr>
          <w:rFonts w:ascii="Times New Roman" w:hAnsi="Times New Roman" w:cs="Times New Roman"/>
          <w:sz w:val="28"/>
          <w:szCs w:val="28"/>
        </w:rPr>
        <w:t xml:space="preserve"> намага</w:t>
      </w:r>
      <w:r w:rsidR="004D5801">
        <w:rPr>
          <w:rFonts w:ascii="Times New Roman" w:hAnsi="Times New Roman" w:cs="Times New Roman"/>
          <w:sz w:val="28"/>
          <w:szCs w:val="28"/>
        </w:rPr>
        <w:t>ння вивчення літератури взагалі</w:t>
      </w:r>
    </w:p>
    <w:p w:rsidR="00C97604" w:rsidRDefault="00EE3B67" w:rsidP="00C97604">
      <w:pPr>
        <w:pStyle w:val="a3"/>
        <w:spacing w:line="240" w:lineRule="auto"/>
        <w:ind w:left="851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7604" w:rsidRPr="00C97604">
        <w:rPr>
          <w:rFonts w:ascii="Times New Roman" w:hAnsi="Times New Roman" w:cs="Times New Roman"/>
          <w:sz w:val="28"/>
          <w:szCs w:val="28"/>
        </w:rPr>
        <w:t xml:space="preserve"> вимоги</w:t>
      </w:r>
      <w:r w:rsidR="004D5801">
        <w:rPr>
          <w:rFonts w:ascii="Times New Roman" w:hAnsi="Times New Roman" w:cs="Times New Roman"/>
          <w:sz w:val="28"/>
          <w:szCs w:val="28"/>
        </w:rPr>
        <w:t xml:space="preserve"> до вивчення літератури взагалі</w:t>
      </w:r>
    </w:p>
    <w:p w:rsidR="00EE3B67" w:rsidRPr="00C97604" w:rsidRDefault="00EE3B67" w:rsidP="00C97604">
      <w:pPr>
        <w:pStyle w:val="a3"/>
        <w:spacing w:line="240" w:lineRule="auto"/>
        <w:ind w:left="851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завдання для вивчення літератури взагалі</w:t>
      </w:r>
    </w:p>
    <w:p w:rsidR="00C97604" w:rsidRPr="00C97604" w:rsidRDefault="00C97604" w:rsidP="00C97604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97604">
        <w:rPr>
          <w:rFonts w:ascii="Times New Roman" w:hAnsi="Times New Roman" w:cs="Times New Roman"/>
          <w:sz w:val="28"/>
          <w:szCs w:val="28"/>
        </w:rPr>
        <w:t>.</w:t>
      </w:r>
      <w:r w:rsidRPr="00C97604">
        <w:rPr>
          <w:rFonts w:ascii="Times New Roman" w:hAnsi="Times New Roman" w:cs="Times New Roman"/>
          <w:sz w:val="28"/>
          <w:szCs w:val="28"/>
        </w:rPr>
        <w:tab/>
        <w:t>Урок текстуального вивчення літературного твору базується:</w:t>
      </w:r>
    </w:p>
    <w:p w:rsidR="00C97604" w:rsidRPr="00C97604" w:rsidRDefault="00E8119B" w:rsidP="00C97604">
      <w:pPr>
        <w:pStyle w:val="a3"/>
        <w:spacing w:line="240" w:lineRule="auto"/>
        <w:ind w:left="851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7604" w:rsidRPr="00C97604">
        <w:rPr>
          <w:rFonts w:ascii="Times New Roman" w:hAnsi="Times New Roman" w:cs="Times New Roman"/>
          <w:sz w:val="28"/>
          <w:szCs w:val="28"/>
        </w:rPr>
        <w:t xml:space="preserve"> на структуруванні знань уч</w:t>
      </w:r>
      <w:r w:rsidR="004D5801">
        <w:rPr>
          <w:rFonts w:ascii="Times New Roman" w:hAnsi="Times New Roman" w:cs="Times New Roman"/>
          <w:sz w:val="28"/>
          <w:szCs w:val="28"/>
        </w:rPr>
        <w:t>нів</w:t>
      </w:r>
    </w:p>
    <w:p w:rsidR="00C97604" w:rsidRPr="00C97604" w:rsidRDefault="00E8119B" w:rsidP="00C97604">
      <w:pPr>
        <w:pStyle w:val="a3"/>
        <w:spacing w:line="240" w:lineRule="auto"/>
        <w:ind w:left="851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D5801">
        <w:rPr>
          <w:rFonts w:ascii="Times New Roman" w:hAnsi="Times New Roman" w:cs="Times New Roman"/>
          <w:sz w:val="28"/>
          <w:szCs w:val="28"/>
        </w:rPr>
        <w:t xml:space="preserve"> на аналізі тексту як такого</w:t>
      </w:r>
    </w:p>
    <w:p w:rsidR="00C97604" w:rsidRPr="00C97604" w:rsidRDefault="00E8119B" w:rsidP="00C97604">
      <w:pPr>
        <w:pStyle w:val="a3"/>
        <w:spacing w:line="240" w:lineRule="auto"/>
        <w:ind w:left="851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7604" w:rsidRPr="00C97604">
        <w:rPr>
          <w:rFonts w:ascii="Times New Roman" w:hAnsi="Times New Roman" w:cs="Times New Roman"/>
          <w:sz w:val="28"/>
          <w:szCs w:val="28"/>
        </w:rPr>
        <w:t xml:space="preserve"> на</w:t>
      </w:r>
      <w:r w:rsidR="004D5801">
        <w:rPr>
          <w:rFonts w:ascii="Times New Roman" w:hAnsi="Times New Roman" w:cs="Times New Roman"/>
          <w:sz w:val="28"/>
          <w:szCs w:val="28"/>
        </w:rPr>
        <w:t xml:space="preserve"> створенні відповідної ситуації</w:t>
      </w:r>
    </w:p>
    <w:p w:rsidR="00C97604" w:rsidRDefault="00E8119B" w:rsidP="00C97604">
      <w:pPr>
        <w:pStyle w:val="a3"/>
        <w:spacing w:line="240" w:lineRule="auto"/>
        <w:ind w:left="851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5801">
        <w:rPr>
          <w:rFonts w:ascii="Times New Roman" w:hAnsi="Times New Roman" w:cs="Times New Roman"/>
          <w:sz w:val="28"/>
          <w:szCs w:val="28"/>
        </w:rPr>
        <w:t xml:space="preserve"> на запитах учнів</w:t>
      </w:r>
    </w:p>
    <w:p w:rsidR="00E8119B" w:rsidRPr="00C97604" w:rsidRDefault="00E8119B" w:rsidP="00C97604">
      <w:pPr>
        <w:pStyle w:val="a3"/>
        <w:spacing w:line="240" w:lineRule="auto"/>
        <w:ind w:left="851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на створенні певних запитань</w:t>
      </w:r>
    </w:p>
    <w:p w:rsidR="00C97604" w:rsidRPr="00C97604" w:rsidRDefault="006813D5" w:rsidP="00C97604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97604" w:rsidRPr="00C97604">
        <w:rPr>
          <w:rFonts w:ascii="Times New Roman" w:hAnsi="Times New Roman" w:cs="Times New Roman"/>
          <w:sz w:val="28"/>
          <w:szCs w:val="28"/>
        </w:rPr>
        <w:t>.</w:t>
      </w:r>
      <w:r w:rsidR="00C97604" w:rsidRPr="00C97604">
        <w:rPr>
          <w:rFonts w:ascii="Times New Roman" w:hAnsi="Times New Roman" w:cs="Times New Roman"/>
          <w:sz w:val="28"/>
          <w:szCs w:val="28"/>
        </w:rPr>
        <w:tab/>
        <w:t>Пріоритетною темою у технології «Теорія розв’язання винахідницьких завдань» є:</w:t>
      </w:r>
    </w:p>
    <w:p w:rsidR="00C97604" w:rsidRPr="00C97604" w:rsidRDefault="001072EF" w:rsidP="006813D5">
      <w:pPr>
        <w:pStyle w:val="a3"/>
        <w:spacing w:line="240" w:lineRule="auto"/>
        <w:ind w:left="851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D5801">
        <w:rPr>
          <w:rFonts w:ascii="Times New Roman" w:hAnsi="Times New Roman" w:cs="Times New Roman"/>
          <w:sz w:val="28"/>
          <w:szCs w:val="28"/>
        </w:rPr>
        <w:t xml:space="preserve"> розвиток </w:t>
      </w:r>
      <w:proofErr w:type="spellStart"/>
      <w:r w:rsidR="004D5801">
        <w:rPr>
          <w:rFonts w:ascii="Times New Roman" w:hAnsi="Times New Roman" w:cs="Times New Roman"/>
          <w:sz w:val="28"/>
          <w:szCs w:val="28"/>
        </w:rPr>
        <w:t>інтуіції</w:t>
      </w:r>
      <w:proofErr w:type="spellEnd"/>
    </w:p>
    <w:p w:rsidR="00C97604" w:rsidRPr="00C97604" w:rsidRDefault="001072EF" w:rsidP="006813D5">
      <w:pPr>
        <w:pStyle w:val="a3"/>
        <w:spacing w:line="240" w:lineRule="auto"/>
        <w:ind w:left="851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D5801">
        <w:rPr>
          <w:rFonts w:ascii="Times New Roman" w:hAnsi="Times New Roman" w:cs="Times New Roman"/>
          <w:sz w:val="28"/>
          <w:szCs w:val="28"/>
        </w:rPr>
        <w:t xml:space="preserve"> розвиток творчих здібностей</w:t>
      </w:r>
    </w:p>
    <w:p w:rsidR="00C97604" w:rsidRPr="00C97604" w:rsidRDefault="001072EF" w:rsidP="006813D5">
      <w:pPr>
        <w:pStyle w:val="a3"/>
        <w:spacing w:line="240" w:lineRule="auto"/>
        <w:ind w:left="851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5801">
        <w:rPr>
          <w:rFonts w:ascii="Times New Roman" w:hAnsi="Times New Roman" w:cs="Times New Roman"/>
          <w:sz w:val="28"/>
          <w:szCs w:val="28"/>
        </w:rPr>
        <w:t xml:space="preserve"> розвиток логічності</w:t>
      </w:r>
    </w:p>
    <w:p w:rsidR="00C97604" w:rsidRPr="00C97604" w:rsidRDefault="001072EF" w:rsidP="006813D5">
      <w:pPr>
        <w:pStyle w:val="a3"/>
        <w:spacing w:line="240" w:lineRule="auto"/>
        <w:ind w:left="851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7604" w:rsidRPr="00C97604">
        <w:rPr>
          <w:rFonts w:ascii="Times New Roman" w:hAnsi="Times New Roman" w:cs="Times New Roman"/>
          <w:sz w:val="28"/>
          <w:szCs w:val="28"/>
        </w:rPr>
        <w:t xml:space="preserve"> розвиток критичного мислення;</w:t>
      </w:r>
    </w:p>
    <w:p w:rsidR="00C97604" w:rsidRPr="00C97604" w:rsidRDefault="001072EF" w:rsidP="006813D5">
      <w:pPr>
        <w:pStyle w:val="a3"/>
        <w:spacing w:line="240" w:lineRule="auto"/>
        <w:ind w:left="851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7604" w:rsidRPr="00C97604">
        <w:rPr>
          <w:rFonts w:ascii="Times New Roman" w:hAnsi="Times New Roman" w:cs="Times New Roman"/>
          <w:sz w:val="28"/>
          <w:szCs w:val="28"/>
        </w:rPr>
        <w:t xml:space="preserve"> розвиток фантазії</w:t>
      </w:r>
    </w:p>
    <w:p w:rsidR="00C97604" w:rsidRPr="00C97604" w:rsidRDefault="001072EF" w:rsidP="00C97604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97604" w:rsidRPr="00C97604">
        <w:rPr>
          <w:rFonts w:ascii="Times New Roman" w:hAnsi="Times New Roman" w:cs="Times New Roman"/>
          <w:sz w:val="28"/>
          <w:szCs w:val="28"/>
        </w:rPr>
        <w:t>.</w:t>
      </w:r>
      <w:r w:rsidR="00C97604" w:rsidRPr="00C97604">
        <w:rPr>
          <w:rFonts w:ascii="Times New Roman" w:hAnsi="Times New Roman" w:cs="Times New Roman"/>
          <w:sz w:val="28"/>
          <w:szCs w:val="28"/>
        </w:rPr>
        <w:tab/>
        <w:t xml:space="preserve">Технологія </w:t>
      </w:r>
      <w:proofErr w:type="spellStart"/>
      <w:r w:rsidR="00C97604" w:rsidRPr="00C97604">
        <w:rPr>
          <w:rFonts w:ascii="Times New Roman" w:hAnsi="Times New Roman" w:cs="Times New Roman"/>
          <w:sz w:val="28"/>
          <w:szCs w:val="28"/>
        </w:rPr>
        <w:t>Storytelling</w:t>
      </w:r>
      <w:proofErr w:type="spellEnd"/>
      <w:r w:rsidR="00C97604" w:rsidRPr="00C97604">
        <w:rPr>
          <w:rFonts w:ascii="Times New Roman" w:hAnsi="Times New Roman" w:cs="Times New Roman"/>
          <w:sz w:val="28"/>
          <w:szCs w:val="28"/>
        </w:rPr>
        <w:t xml:space="preserve"> спрямована на:</w:t>
      </w:r>
    </w:p>
    <w:p w:rsidR="00C97604" w:rsidRPr="00C97604" w:rsidRDefault="001072EF" w:rsidP="00D00481">
      <w:pPr>
        <w:pStyle w:val="a3"/>
        <w:spacing w:line="240" w:lineRule="auto"/>
        <w:ind w:left="851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D5801">
        <w:rPr>
          <w:rFonts w:ascii="Times New Roman" w:hAnsi="Times New Roman" w:cs="Times New Roman"/>
          <w:sz w:val="28"/>
          <w:szCs w:val="28"/>
        </w:rPr>
        <w:t xml:space="preserve"> розвиток логіки</w:t>
      </w:r>
    </w:p>
    <w:p w:rsidR="00C97604" w:rsidRPr="00C97604" w:rsidRDefault="001072EF" w:rsidP="00D00481">
      <w:pPr>
        <w:pStyle w:val="a3"/>
        <w:spacing w:line="240" w:lineRule="auto"/>
        <w:ind w:left="851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D5801">
        <w:rPr>
          <w:rFonts w:ascii="Times New Roman" w:hAnsi="Times New Roman" w:cs="Times New Roman"/>
          <w:sz w:val="28"/>
          <w:szCs w:val="28"/>
        </w:rPr>
        <w:t xml:space="preserve"> розвиток критичного мислення</w:t>
      </w:r>
    </w:p>
    <w:p w:rsidR="00C97604" w:rsidRPr="00C97604" w:rsidRDefault="001072EF" w:rsidP="00D00481">
      <w:pPr>
        <w:pStyle w:val="a3"/>
        <w:spacing w:line="240" w:lineRule="auto"/>
        <w:ind w:left="851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5801">
        <w:rPr>
          <w:rFonts w:ascii="Times New Roman" w:hAnsi="Times New Roman" w:cs="Times New Roman"/>
          <w:sz w:val="28"/>
          <w:szCs w:val="28"/>
        </w:rPr>
        <w:t xml:space="preserve"> розвиток творчих можливостей</w:t>
      </w:r>
    </w:p>
    <w:p w:rsidR="00C97604" w:rsidRPr="00C97604" w:rsidRDefault="001072EF" w:rsidP="00D00481">
      <w:pPr>
        <w:pStyle w:val="a3"/>
        <w:spacing w:line="240" w:lineRule="auto"/>
        <w:ind w:left="851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7604" w:rsidRPr="00C97604">
        <w:rPr>
          <w:rFonts w:ascii="Times New Roman" w:hAnsi="Times New Roman" w:cs="Times New Roman"/>
          <w:sz w:val="28"/>
          <w:szCs w:val="28"/>
        </w:rPr>
        <w:t xml:space="preserve"> розвиток писемного мовл</w:t>
      </w:r>
      <w:r w:rsidR="004D5801">
        <w:rPr>
          <w:rFonts w:ascii="Times New Roman" w:hAnsi="Times New Roman" w:cs="Times New Roman"/>
          <w:sz w:val="28"/>
          <w:szCs w:val="28"/>
        </w:rPr>
        <w:t>ення</w:t>
      </w:r>
    </w:p>
    <w:p w:rsidR="00C97604" w:rsidRPr="00C97604" w:rsidRDefault="001072EF" w:rsidP="00D00481">
      <w:pPr>
        <w:pStyle w:val="a3"/>
        <w:spacing w:line="240" w:lineRule="auto"/>
        <w:ind w:left="851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5801">
        <w:rPr>
          <w:rFonts w:ascii="Times New Roman" w:hAnsi="Times New Roman" w:cs="Times New Roman"/>
          <w:sz w:val="28"/>
          <w:szCs w:val="28"/>
        </w:rPr>
        <w:t xml:space="preserve"> розвиток усного мовлення</w:t>
      </w:r>
    </w:p>
    <w:p w:rsidR="00C97604" w:rsidRPr="00C97604" w:rsidRDefault="00C97604" w:rsidP="00C97604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sectPr w:rsidR="00C97604" w:rsidRPr="00C97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09F"/>
    <w:multiLevelType w:val="hybridMultilevel"/>
    <w:tmpl w:val="DA604E46"/>
    <w:lvl w:ilvl="0" w:tplc="4B0A575C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36A319B"/>
    <w:multiLevelType w:val="hybridMultilevel"/>
    <w:tmpl w:val="A914FD62"/>
    <w:lvl w:ilvl="0" w:tplc="5A7CE3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CA"/>
    <w:rsid w:val="0007662B"/>
    <w:rsid w:val="00081B4F"/>
    <w:rsid w:val="000829E4"/>
    <w:rsid w:val="000953FC"/>
    <w:rsid w:val="000B0C15"/>
    <w:rsid w:val="000B6B63"/>
    <w:rsid w:val="000F4131"/>
    <w:rsid w:val="001072EF"/>
    <w:rsid w:val="00125F2C"/>
    <w:rsid w:val="00163257"/>
    <w:rsid w:val="0018226D"/>
    <w:rsid w:val="001C04B7"/>
    <w:rsid w:val="00241710"/>
    <w:rsid w:val="00242977"/>
    <w:rsid w:val="002B5694"/>
    <w:rsid w:val="002D612C"/>
    <w:rsid w:val="002E773D"/>
    <w:rsid w:val="00317AB9"/>
    <w:rsid w:val="003A59CA"/>
    <w:rsid w:val="003C1C86"/>
    <w:rsid w:val="003D50DE"/>
    <w:rsid w:val="004218CA"/>
    <w:rsid w:val="004A1B53"/>
    <w:rsid w:val="004B3D6D"/>
    <w:rsid w:val="004D5801"/>
    <w:rsid w:val="00575813"/>
    <w:rsid w:val="005B0483"/>
    <w:rsid w:val="005E5907"/>
    <w:rsid w:val="00612F12"/>
    <w:rsid w:val="006563B6"/>
    <w:rsid w:val="00681369"/>
    <w:rsid w:val="006813D5"/>
    <w:rsid w:val="00694CE3"/>
    <w:rsid w:val="006B718B"/>
    <w:rsid w:val="006B723B"/>
    <w:rsid w:val="006F29CA"/>
    <w:rsid w:val="00704F66"/>
    <w:rsid w:val="00754DCC"/>
    <w:rsid w:val="00791BC3"/>
    <w:rsid w:val="00802655"/>
    <w:rsid w:val="00812960"/>
    <w:rsid w:val="008A1210"/>
    <w:rsid w:val="00946118"/>
    <w:rsid w:val="009726F0"/>
    <w:rsid w:val="00991E1B"/>
    <w:rsid w:val="009B4AB0"/>
    <w:rsid w:val="00A1000B"/>
    <w:rsid w:val="00A968F0"/>
    <w:rsid w:val="00B107E2"/>
    <w:rsid w:val="00B15C19"/>
    <w:rsid w:val="00B2361A"/>
    <w:rsid w:val="00B31166"/>
    <w:rsid w:val="00B44A17"/>
    <w:rsid w:val="00B47154"/>
    <w:rsid w:val="00C05094"/>
    <w:rsid w:val="00C21300"/>
    <w:rsid w:val="00C55B77"/>
    <w:rsid w:val="00C83D76"/>
    <w:rsid w:val="00C97604"/>
    <w:rsid w:val="00CF04F5"/>
    <w:rsid w:val="00D00481"/>
    <w:rsid w:val="00D3085C"/>
    <w:rsid w:val="00D30B14"/>
    <w:rsid w:val="00D745F6"/>
    <w:rsid w:val="00DB3450"/>
    <w:rsid w:val="00DD76CF"/>
    <w:rsid w:val="00E225DB"/>
    <w:rsid w:val="00E8119B"/>
    <w:rsid w:val="00EB51C3"/>
    <w:rsid w:val="00ED42B0"/>
    <w:rsid w:val="00EE3B67"/>
    <w:rsid w:val="00EE51A1"/>
    <w:rsid w:val="00F17722"/>
    <w:rsid w:val="00F44C5A"/>
    <w:rsid w:val="00FC17F8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8347-DC54-4F91-8F23-D63D990C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</dc:creator>
  <cp:keywords/>
  <dc:description/>
  <cp:lastModifiedBy>фокс</cp:lastModifiedBy>
  <cp:revision>75</cp:revision>
  <dcterms:created xsi:type="dcterms:W3CDTF">2019-12-23T08:09:00Z</dcterms:created>
  <dcterms:modified xsi:type="dcterms:W3CDTF">2020-02-12T07:12:00Z</dcterms:modified>
</cp:coreProperties>
</file>